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B0277D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082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B0277D" w:rsidRPr="00B0277D">
        <w:rPr>
          <w:rFonts w:ascii="Cambria" w:eastAsia="Times New Roman" w:hAnsi="Cambria" w:cs="Arial"/>
          <w:b/>
          <w:sz w:val="18"/>
          <w:szCs w:val="18"/>
          <w:lang w:eastAsia="x-none"/>
        </w:rPr>
        <w:t>COMERCIAL CIRURGICA RIOCLARENSE LTDA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B0277D" w:rsidRPr="00B0277D">
        <w:rPr>
          <w:rFonts w:ascii="Cambria" w:eastAsia="Times New Roman" w:hAnsi="Cambria" w:cs="Arial"/>
          <w:sz w:val="18"/>
          <w:szCs w:val="18"/>
          <w:lang w:eastAsia="pt-BR"/>
        </w:rPr>
        <w:t>92.805,50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Default="005E2126" w:rsidP="00B0277D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B0277D" w:rsidRPr="00B0277D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B0277D" w:rsidRPr="00B0277D">
        <w:rPr>
          <w:rFonts w:ascii="Cambria" w:eastAsia="Times New Roman" w:hAnsi="Cambria" w:cs="Times New Roman"/>
          <w:b/>
          <w:sz w:val="18"/>
          <w:szCs w:val="18"/>
          <w:lang w:eastAsia="pt-BR"/>
        </w:rPr>
        <w:t>COMERCIAL CIRURGICA RIOCLARENSE LTDA</w:t>
      </w:r>
      <w:r w:rsidR="00B0277D" w:rsidRPr="00B0277D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inscrita com CNPJ 67.729.178/0004-91, Inscrição Estadual 062.996.580.0102, com sede à rua Da Saudade, nº 45, Letra A, Campo da </w:t>
      </w:r>
      <w:proofErr w:type="spellStart"/>
      <w:r w:rsidR="00B0277D" w:rsidRPr="00B0277D">
        <w:rPr>
          <w:rFonts w:ascii="Cambria" w:eastAsia="Times New Roman" w:hAnsi="Cambria" w:cs="Times New Roman"/>
          <w:sz w:val="18"/>
          <w:szCs w:val="18"/>
          <w:lang w:eastAsia="pt-BR"/>
        </w:rPr>
        <w:t>Mogiana</w:t>
      </w:r>
      <w:proofErr w:type="spellEnd"/>
      <w:r w:rsidR="00B0277D" w:rsidRPr="00B0277D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em Poços de Caldas/MG, adiante designada simplesmente CONTRATADA, por seu representante legal, Walter </w:t>
      </w:r>
      <w:proofErr w:type="spellStart"/>
      <w:r w:rsidR="00B0277D" w:rsidRPr="00B0277D">
        <w:rPr>
          <w:rFonts w:ascii="Cambria" w:eastAsia="Times New Roman" w:hAnsi="Cambria" w:cs="Times New Roman"/>
          <w:sz w:val="18"/>
          <w:szCs w:val="18"/>
          <w:lang w:eastAsia="pt-BR"/>
        </w:rPr>
        <w:t>Prochonow</w:t>
      </w:r>
      <w:proofErr w:type="spellEnd"/>
      <w:r w:rsidR="00B0277D" w:rsidRPr="00B0277D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Junior, portador do CPF 139.498.468-59 e do RG 22.636.117-2, ajustam o seguinte</w:t>
      </w:r>
    </w:p>
    <w:p w:rsidR="00B0277D" w:rsidRPr="00A634F3" w:rsidRDefault="00B0277D" w:rsidP="00B0277D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A13340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contratação de empresa </w:t>
      </w:r>
      <w:proofErr w:type="gramStart"/>
      <w:r w:rsidR="00A13340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para </w:t>
      </w:r>
      <w:bookmarkStart w:id="0" w:name="_GoBack"/>
      <w:bookmarkEnd w:id="0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fornecimento</w:t>
      </w:r>
      <w:proofErr w:type="gramEnd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5E2126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9 - ACIDO ACETIL SALICILICO 100 MG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IMEC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130.000,00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R$ 0,0320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R$ 4.160,00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28 - AMOXICILINA 250 MG + CLAVULONATO DE POTASSIO 62,50 MG 100ML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SANDOZ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R$ 10,0000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R$ 500,00</w:t>
            </w:r>
          </w:p>
        </w:tc>
      </w:tr>
      <w:tr w:rsidR="00B0277D" w:rsidRPr="00B0277D" w:rsidTr="008D0756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10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38 - BISSULFATO DE CLOPIDOGREL 75 MG 28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SANDOZ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R$ 0,3380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R$ 1.014,00</w:t>
            </w:r>
          </w:p>
        </w:tc>
      </w:tr>
      <w:tr w:rsidR="00B0277D" w:rsidRPr="00B0277D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10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51 - CARBAMAZEPINA 2% 100 ML XAROPE  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SANVAL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R$ 9,2900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R$ 3.716,00</w:t>
            </w:r>
          </w:p>
        </w:tc>
      </w:tr>
      <w:tr w:rsidR="00B0277D" w:rsidRPr="00B0277D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10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52 - CARBAMAZEPINA 200 MG            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TEUTO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R$ 0,1900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R$ 5.700,00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>54 - CARBONATO DE LITIUM 300 MG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R$ 0,3580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R$ 2.864,00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66 - CIMETIDINA 200 MG               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PRATI DONADUZZI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R$ 0,1500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R$ 4.500,00</w:t>
            </w:r>
          </w:p>
        </w:tc>
      </w:tr>
      <w:tr w:rsidR="00B0277D" w:rsidRPr="00B0277D" w:rsidTr="008D0756">
        <w:trPr>
          <w:trHeight w:hRule="exact" w:val="16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10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87 - CLORPROMAZINA 25 MG             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2.200,00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R$ 0,2300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R$ 506,00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94 - IMIPRAMINA 25MG                 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R$ 0,2870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R$ 5.740,00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105 - TIORIDAZINA 100 MG  </w:t>
            </w:r>
            <w:proofErr w:type="gramStart"/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 (</w:t>
            </w:r>
            <w:proofErr w:type="gramEnd"/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MELLERIL)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UNIAO QUIMICA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R$ 0,9500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R$ 950,00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141 - FENITOINA 100 MG                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TEUTO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R$ 0,1220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R$ 610,00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142 - FENOBARBITAL 100MG              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TEUTO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R$ 0,1050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R$ 1.050,00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144 - FIBRINOLISINA+DESOXIRRIBUNUCLASE+CLORANFERNICOL-30 G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R$ 40,1000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R$ 3.208,00</w:t>
            </w:r>
          </w:p>
        </w:tc>
      </w:tr>
      <w:tr w:rsidR="00B0277D" w:rsidRPr="00B0277D" w:rsidTr="008D0756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10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177 - LEVOMEPROMAZINA 25 MG           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12.000,00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R$ 0,3530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R$ 4.236,00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178 - LEVOMEPRAZINA GOTAS 0,4 %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R$ 8,7000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R$ 870,00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185 - LIDOCAINA 2% SEM VASO 20 ML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R$ 2,7990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R$ 1.399,50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195 - MESILATO DE DOXAZOSINA 4 MG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SANDOZ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R$ 0,2000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R$ 200,00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207 - NIFEDIPINA 20 MG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MEDQUIMICA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70.000,00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R$ 0,1400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R$ 9.800,00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40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212 - NITRATO DE CERIO HEXAHIDRATADO+SULFADIAZINA DE PRATA POTE DE 400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SILVESTRE LABS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R$ 333,0000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R$ 33.300,00</w:t>
            </w:r>
          </w:p>
        </w:tc>
      </w:tr>
      <w:tr w:rsidR="00B0277D" w:rsidRPr="00B0277D" w:rsidTr="008D0756">
        <w:trPr>
          <w:trHeight w:hRule="exact" w:val="18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10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227 - PENICILINA G. BENZAT. 1200.000UI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TEUTO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R$ 9,7900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R$ 7.832,00</w:t>
            </w:r>
          </w:p>
        </w:tc>
      </w:tr>
      <w:tr w:rsidR="00B0277D" w:rsidRPr="00B0277D" w:rsidTr="008D0756">
        <w:trPr>
          <w:trHeight w:hRule="exact" w:val="2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80"/>
        </w:trPr>
        <w:tc>
          <w:tcPr>
            <w:tcW w:w="3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277D" w:rsidRPr="00B0277D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246 - RISPERIDONA 1MG GOTAS C/30 ML                                                                  </w:t>
            </w:r>
          </w:p>
        </w:tc>
        <w:tc>
          <w:tcPr>
            <w:tcW w:w="8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10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R$ 13,0000</w:t>
            </w:r>
          </w:p>
        </w:tc>
        <w:tc>
          <w:tcPr>
            <w:tcW w:w="6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0277D" w:rsidRPr="00B0277D" w:rsidRDefault="00B0277D" w:rsidP="00B0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7D" w:rsidRPr="00B0277D" w:rsidRDefault="00B0277D" w:rsidP="00B0277D">
            <w:pPr>
              <w:tabs>
                <w:tab w:val="center" w:pos="620"/>
                <w:tab w:val="righ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ab/>
            </w:r>
            <w:r w:rsidRPr="00B0277D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ab/>
              <w:t>R$ 650,00</w:t>
            </w:r>
          </w:p>
        </w:tc>
      </w:tr>
    </w:tbl>
    <w:p w:rsidR="00B0277D" w:rsidRPr="00A634F3" w:rsidRDefault="00B0277D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B0277D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B0277D">
        <w:rPr>
          <w:rFonts w:ascii="Cambria" w:eastAsia="Times New Roman" w:hAnsi="Cambria" w:cs="Arial"/>
          <w:b/>
          <w:sz w:val="18"/>
          <w:szCs w:val="18"/>
          <w:lang w:eastAsia="pt-BR"/>
        </w:rPr>
        <w:t>COMERCIAL CIRURGICA RIOCLARENSE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44051" w:rsidRPr="005E2126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B0277D" w:rsidRPr="00B0277D">
        <w:rPr>
          <w:rFonts w:ascii="Cambria" w:eastAsia="Times New Roman" w:hAnsi="Cambria" w:cs="Arial"/>
          <w:b/>
          <w:sz w:val="20"/>
          <w:szCs w:val="20"/>
          <w:lang w:eastAsia="pt-BR"/>
        </w:rPr>
        <w:t>COMERCIAL CIRURGICA RIOCLARENSE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B0277D" w:rsidRPr="00B0277D">
        <w:rPr>
          <w:rFonts w:ascii="Cambria" w:eastAsia="Times New Roman" w:hAnsi="Cambria" w:cs="Arial"/>
          <w:sz w:val="20"/>
          <w:szCs w:val="20"/>
          <w:lang w:eastAsia="pt-BR"/>
        </w:rPr>
        <w:t>67.729.178/0004-91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B0277D">
        <w:rPr>
          <w:rFonts w:ascii="Cambria" w:eastAsia="Times New Roman" w:hAnsi="Cambria" w:cs="Arial"/>
          <w:sz w:val="20"/>
          <w:szCs w:val="20"/>
          <w:lang w:eastAsia="pt-BR"/>
        </w:rPr>
        <w:t>082/2020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B0277D" w:rsidRPr="00B0277D">
        <w:rPr>
          <w:rFonts w:ascii="Cambria" w:eastAsia="Times New Roman" w:hAnsi="Cambria" w:cs="Arial"/>
          <w:sz w:val="20"/>
          <w:szCs w:val="20"/>
          <w:lang w:eastAsia="pt-BR"/>
        </w:rPr>
        <w:t>92.805,50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B0277D" w:rsidRPr="00B0277D">
        <w:rPr>
          <w:rFonts w:ascii="Cambria" w:eastAsia="Times New Roman" w:hAnsi="Cambria" w:cs="Arial"/>
          <w:b/>
          <w:sz w:val="20"/>
          <w:szCs w:val="20"/>
          <w:lang w:eastAsia="pt-BR"/>
        </w:rPr>
        <w:t>COMERCIAL CIRURGICA RIOCLARENSE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701EA0">
        <w:rPr>
          <w:rFonts w:ascii="Cambria" w:eastAsia="Times New Roman" w:hAnsi="Cambria" w:cs="Arial"/>
          <w:sz w:val="20"/>
          <w:szCs w:val="20"/>
          <w:lang w:eastAsia="pt-BR"/>
        </w:rPr>
        <w:t>082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BB" w:rsidRDefault="00C14BBB" w:rsidP="005E2126">
      <w:pPr>
        <w:spacing w:after="0" w:line="240" w:lineRule="auto"/>
      </w:pPr>
      <w:r>
        <w:separator/>
      </w:r>
    </w:p>
  </w:endnote>
  <w:endnote w:type="continuationSeparator" w:id="0">
    <w:p w:rsidR="00C14BBB" w:rsidRDefault="00C14BBB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BB" w:rsidRDefault="00C14BBB" w:rsidP="005E2126">
      <w:pPr>
        <w:spacing w:after="0" w:line="240" w:lineRule="auto"/>
      </w:pPr>
      <w:r>
        <w:separator/>
      </w:r>
    </w:p>
  </w:footnote>
  <w:footnote w:type="continuationSeparator" w:id="0">
    <w:p w:rsidR="00C14BBB" w:rsidRDefault="00C14BBB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0B490D"/>
    <w:rsid w:val="00172CAC"/>
    <w:rsid w:val="00232923"/>
    <w:rsid w:val="004947D5"/>
    <w:rsid w:val="004F3139"/>
    <w:rsid w:val="00527388"/>
    <w:rsid w:val="005E2126"/>
    <w:rsid w:val="00701EA0"/>
    <w:rsid w:val="00793744"/>
    <w:rsid w:val="008A1A01"/>
    <w:rsid w:val="00A13340"/>
    <w:rsid w:val="00A31173"/>
    <w:rsid w:val="00A634F3"/>
    <w:rsid w:val="00AA0F17"/>
    <w:rsid w:val="00B0277D"/>
    <w:rsid w:val="00B67C7B"/>
    <w:rsid w:val="00BA039B"/>
    <w:rsid w:val="00C14BBB"/>
    <w:rsid w:val="00C22A5F"/>
    <w:rsid w:val="00C44051"/>
    <w:rsid w:val="00DA1C57"/>
    <w:rsid w:val="00DB699A"/>
    <w:rsid w:val="00D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B5BC-1D48-4409-82D5-970293F5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2801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2020-09-07T22:26:00Z</dcterms:created>
  <dcterms:modified xsi:type="dcterms:W3CDTF">2020-09-08T14:26:00Z</dcterms:modified>
</cp:coreProperties>
</file>